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CFE" w:rsidRPr="00DE7D1F" w:rsidRDefault="00644CFE" w:rsidP="00644CFE">
      <w:pPr>
        <w:spacing w:before="120" w:after="120" w:line="24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E7D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ИНФОРМАЦИЯ ЗА ЗНАЧИМИ СОЦИАЛНО-ИКОНОМИЧЕСКИ ПРОЕКТИ, </w:t>
      </w:r>
    </w:p>
    <w:p w:rsidR="00644CFE" w:rsidRPr="00DE7D1F" w:rsidRDefault="00644CFE" w:rsidP="00644CFE">
      <w:pPr>
        <w:spacing w:before="120" w:after="120" w:line="24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E7D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ИЗПЪЛНЯВАНИ 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 ТЕРИТОРИЯТА НА ОБЩИНА АЙТОС, ОБЛАСТ БУРГАС</w:t>
      </w:r>
      <w:r w:rsidRPr="00DE7D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ПРЕЗ 2020 г., </w:t>
      </w:r>
    </w:p>
    <w:p w:rsidR="00644CFE" w:rsidRPr="00DE7D1F" w:rsidRDefault="00644CFE" w:rsidP="00644CFE">
      <w:pPr>
        <w:spacing w:before="120" w:after="120" w:line="24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E7D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ФИНАНСИРАНИ  ОТ ДРУГИ ФИНАНСОВИ ИЗТОЧНИЦИ ИЗВЪН ТЕЗИ ПО ОПЕРАТИВНИТЕ ПРОГРАМИ</w:t>
      </w:r>
    </w:p>
    <w:p w:rsidR="00BD54DC" w:rsidRDefault="00BD54DC" w:rsidP="006E313E">
      <w:pPr>
        <w:spacing w:after="0"/>
      </w:pPr>
    </w:p>
    <w:tbl>
      <w:tblPr>
        <w:tblpPr w:leftFromText="141" w:rightFromText="141" w:vertAnchor="page" w:horzAnchor="margin" w:tblpY="3391"/>
        <w:tblW w:w="52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7"/>
        <w:gridCol w:w="2188"/>
        <w:gridCol w:w="2188"/>
        <w:gridCol w:w="2759"/>
        <w:gridCol w:w="2257"/>
        <w:gridCol w:w="1754"/>
        <w:gridCol w:w="1658"/>
      </w:tblGrid>
      <w:tr w:rsidR="00644CFE" w:rsidRPr="00DE7D1F" w:rsidTr="00BC4BAF">
        <w:tc>
          <w:tcPr>
            <w:tcW w:w="2188" w:type="dxa"/>
            <w:shd w:val="clear" w:color="auto" w:fill="auto"/>
          </w:tcPr>
          <w:p w:rsidR="00644CFE" w:rsidRPr="006E313E" w:rsidRDefault="00644CFE" w:rsidP="006E313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E7D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Наименование на източника на финансиране и съответната програма</w:t>
            </w:r>
          </w:p>
        </w:tc>
        <w:tc>
          <w:tcPr>
            <w:tcW w:w="2188" w:type="dxa"/>
            <w:shd w:val="clear" w:color="auto" w:fill="auto"/>
          </w:tcPr>
          <w:p w:rsidR="00644CFE" w:rsidRPr="00DE7D1F" w:rsidRDefault="00644CFE" w:rsidP="00102CB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E7D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Наименование на проекта</w:t>
            </w:r>
          </w:p>
        </w:tc>
        <w:tc>
          <w:tcPr>
            <w:tcW w:w="2188" w:type="dxa"/>
            <w:shd w:val="clear" w:color="auto" w:fill="auto"/>
          </w:tcPr>
          <w:p w:rsidR="00644CFE" w:rsidRPr="00DE7D1F" w:rsidRDefault="00644CFE" w:rsidP="00102CB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E7D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Бенефициент</w:t>
            </w:r>
          </w:p>
          <w:p w:rsidR="00644CFE" w:rsidRPr="00DE7D1F" w:rsidRDefault="00644CFE" w:rsidP="00102CB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E7D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(</w:t>
            </w:r>
            <w:r w:rsidRPr="00DE7D1F">
              <w:rPr>
                <w:rFonts w:ascii="Times New Roman" w:eastAsia="Times New Roman" w:hAnsi="Times New Roman" w:cs="Times New Roman"/>
                <w:b/>
                <w:lang w:eastAsia="bg-BG"/>
              </w:rPr>
              <w:t>наименование, местонахождение)</w:t>
            </w:r>
          </w:p>
        </w:tc>
        <w:tc>
          <w:tcPr>
            <w:tcW w:w="2759" w:type="dxa"/>
            <w:shd w:val="clear" w:color="auto" w:fill="auto"/>
          </w:tcPr>
          <w:p w:rsidR="00644CFE" w:rsidRPr="00DE7D1F" w:rsidRDefault="00644CFE" w:rsidP="00102CB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E7D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Въздействие (резултати) от извършените по проекта дейности за местното развитие </w:t>
            </w:r>
          </w:p>
        </w:tc>
        <w:tc>
          <w:tcPr>
            <w:tcW w:w="2257" w:type="dxa"/>
            <w:shd w:val="clear" w:color="auto" w:fill="auto"/>
          </w:tcPr>
          <w:p w:rsidR="00644CFE" w:rsidRPr="00DE7D1F" w:rsidRDefault="00644CFE" w:rsidP="00102CB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E7D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Статус на проекта</w:t>
            </w:r>
          </w:p>
          <w:p w:rsidR="00644CFE" w:rsidRPr="00DE7D1F" w:rsidRDefault="00644CFE" w:rsidP="00102CB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E7D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(приключил, в процес на изпълнение през 2020 г.)</w:t>
            </w:r>
          </w:p>
        </w:tc>
        <w:tc>
          <w:tcPr>
            <w:tcW w:w="1754" w:type="dxa"/>
            <w:shd w:val="clear" w:color="auto" w:fill="auto"/>
          </w:tcPr>
          <w:p w:rsidR="00644CFE" w:rsidRPr="00DE7D1F" w:rsidRDefault="00644CFE" w:rsidP="00102CB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E7D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Общ размер на договорените средства</w:t>
            </w:r>
          </w:p>
        </w:tc>
        <w:tc>
          <w:tcPr>
            <w:tcW w:w="1658" w:type="dxa"/>
            <w:shd w:val="clear" w:color="auto" w:fill="auto"/>
          </w:tcPr>
          <w:p w:rsidR="00644CFE" w:rsidRPr="00DE7D1F" w:rsidRDefault="00644CFE" w:rsidP="00102CB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E7D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Изплатени средства</w:t>
            </w:r>
          </w:p>
        </w:tc>
      </w:tr>
      <w:tr w:rsidR="00644CFE" w:rsidRPr="00DE7D1F" w:rsidTr="00BC4BAF">
        <w:trPr>
          <w:trHeight w:val="2223"/>
        </w:trPr>
        <w:tc>
          <w:tcPr>
            <w:tcW w:w="2188" w:type="dxa"/>
            <w:shd w:val="clear" w:color="auto" w:fill="auto"/>
          </w:tcPr>
          <w:p w:rsidR="00644CFE" w:rsidRPr="00644CFE" w:rsidRDefault="00644CFE" w:rsidP="00102CB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val="en-US" w:eastAsia="bg-BG"/>
              </w:rPr>
            </w:pPr>
            <w:r w:rsidRPr="00644CFE">
              <w:rPr>
                <w:rFonts w:ascii="Times New Roman" w:hAnsi="Times New Roman"/>
              </w:rPr>
              <w:t>Програма за Трансгранично сътрудничество между Република България и Република Турция</w:t>
            </w:r>
            <w:r w:rsidRPr="00644CFE">
              <w:rPr>
                <w:rFonts w:ascii="Times New Roman" w:hAnsi="Times New Roman"/>
                <w:lang w:val="en-US"/>
              </w:rPr>
              <w:t xml:space="preserve">, </w:t>
            </w:r>
            <w:r w:rsidRPr="00644CFE">
              <w:rPr>
                <w:rFonts w:ascii="Times New Roman" w:hAnsi="Times New Roman"/>
              </w:rPr>
              <w:t>Приоритетна ос 1. Околна среда</w:t>
            </w:r>
          </w:p>
        </w:tc>
        <w:tc>
          <w:tcPr>
            <w:tcW w:w="2188" w:type="dxa"/>
            <w:shd w:val="clear" w:color="auto" w:fill="auto"/>
          </w:tcPr>
          <w:p w:rsidR="00644CFE" w:rsidRPr="00644CFE" w:rsidRDefault="00644CFE" w:rsidP="00102CB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644CFE">
              <w:rPr>
                <w:rFonts w:ascii="Times New Roman" w:hAnsi="Times New Roman"/>
              </w:rPr>
              <w:t>Проект „Подобряване опазването на околната среда в Одрин и Айтос“</w:t>
            </w:r>
          </w:p>
        </w:tc>
        <w:tc>
          <w:tcPr>
            <w:tcW w:w="2188" w:type="dxa"/>
            <w:shd w:val="clear" w:color="auto" w:fill="auto"/>
          </w:tcPr>
          <w:p w:rsidR="00644CFE" w:rsidRPr="00644CFE" w:rsidRDefault="00644CFE" w:rsidP="00102CB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644CFE">
              <w:rPr>
                <w:rFonts w:ascii="Times New Roman" w:eastAsia="Times New Roman" w:hAnsi="Times New Roman" w:cs="Times New Roman"/>
                <w:lang w:eastAsia="bg-BG"/>
              </w:rPr>
              <w:t>Община Айтос, Република България и Специализирана администрация на Провинция Одрин, република Турция</w:t>
            </w:r>
          </w:p>
        </w:tc>
        <w:tc>
          <w:tcPr>
            <w:tcW w:w="2759" w:type="dxa"/>
            <w:shd w:val="clear" w:color="auto" w:fill="auto"/>
          </w:tcPr>
          <w:p w:rsidR="00644CFE" w:rsidRPr="00644CFE" w:rsidRDefault="00644CFE" w:rsidP="00102CB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644CFE">
              <w:rPr>
                <w:rFonts w:ascii="Times New Roman" w:eastAsia="Times New Roman" w:hAnsi="Times New Roman" w:cs="Times New Roman"/>
                <w:lang w:eastAsia="bg-BG"/>
              </w:rPr>
              <w:t>Устойчива защита на околната среда в трансграничния регион</w:t>
            </w:r>
          </w:p>
        </w:tc>
        <w:tc>
          <w:tcPr>
            <w:tcW w:w="2257" w:type="dxa"/>
            <w:shd w:val="clear" w:color="auto" w:fill="auto"/>
          </w:tcPr>
          <w:p w:rsidR="00644CFE" w:rsidRPr="00644CFE" w:rsidRDefault="00644CFE" w:rsidP="00102CB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644CFE">
              <w:rPr>
                <w:rFonts w:ascii="Times New Roman" w:eastAsia="Times New Roman" w:hAnsi="Times New Roman" w:cs="Times New Roman"/>
                <w:lang w:eastAsia="bg-BG"/>
              </w:rPr>
              <w:t>В процес на изпълнение</w:t>
            </w:r>
          </w:p>
        </w:tc>
        <w:tc>
          <w:tcPr>
            <w:tcW w:w="1754" w:type="dxa"/>
            <w:shd w:val="clear" w:color="auto" w:fill="auto"/>
          </w:tcPr>
          <w:p w:rsidR="00644CFE" w:rsidRPr="00644CFE" w:rsidRDefault="00644CFE" w:rsidP="00102CB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644CFE">
              <w:rPr>
                <w:rFonts w:ascii="Times New Roman" w:eastAsia="Times New Roman" w:hAnsi="Times New Roman" w:cs="Times New Roman"/>
                <w:lang w:eastAsia="bg-BG"/>
              </w:rPr>
              <w:t>376 921,37 евро</w:t>
            </w:r>
          </w:p>
        </w:tc>
        <w:tc>
          <w:tcPr>
            <w:tcW w:w="1658" w:type="dxa"/>
            <w:shd w:val="clear" w:color="auto" w:fill="auto"/>
          </w:tcPr>
          <w:p w:rsidR="00644CFE" w:rsidRPr="00644CFE" w:rsidRDefault="00644CFE" w:rsidP="00102CB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644CFE">
              <w:rPr>
                <w:rFonts w:ascii="Times New Roman" w:eastAsia="Times New Roman" w:hAnsi="Times New Roman" w:cs="Times New Roman"/>
                <w:lang w:eastAsia="bg-BG"/>
              </w:rPr>
              <w:t>10 % авансово плащане</w:t>
            </w:r>
          </w:p>
        </w:tc>
      </w:tr>
      <w:tr w:rsidR="00644CFE" w:rsidRPr="00DE7D1F" w:rsidTr="00BC4BAF">
        <w:tc>
          <w:tcPr>
            <w:tcW w:w="2188" w:type="dxa"/>
            <w:shd w:val="clear" w:color="auto" w:fill="auto"/>
          </w:tcPr>
          <w:p w:rsidR="00644CFE" w:rsidRPr="00644CFE" w:rsidRDefault="00644CFE" w:rsidP="00102CBD">
            <w:pPr>
              <w:spacing w:before="120" w:after="0"/>
              <w:rPr>
                <w:rFonts w:ascii="Times New Roman" w:hAnsi="Times New Roman"/>
              </w:rPr>
            </w:pPr>
            <w:r w:rsidRPr="00644CFE">
              <w:rPr>
                <w:rFonts w:ascii="Times New Roman" w:hAnsi="Times New Roman"/>
              </w:rPr>
              <w:t>Национално финансиране</w:t>
            </w:r>
          </w:p>
          <w:p w:rsidR="00644CFE" w:rsidRPr="00644CFE" w:rsidRDefault="00644CFE" w:rsidP="00102CBD">
            <w:pPr>
              <w:spacing w:after="0"/>
              <w:rPr>
                <w:rFonts w:ascii="Times New Roman" w:hAnsi="Times New Roman"/>
                <w:bCs/>
              </w:rPr>
            </w:pPr>
            <w:r w:rsidRPr="00644CFE">
              <w:rPr>
                <w:rFonts w:ascii="Times New Roman" w:hAnsi="Times New Roman"/>
              </w:rPr>
              <w:t xml:space="preserve">ПМС № 250/ </w:t>
            </w:r>
            <w:r w:rsidRPr="00644CFE">
              <w:rPr>
                <w:rFonts w:ascii="Times New Roman" w:hAnsi="Times New Roman"/>
                <w:lang w:val="en-US"/>
              </w:rPr>
              <w:t>04</w:t>
            </w:r>
            <w:r w:rsidRPr="00644CFE">
              <w:rPr>
                <w:rFonts w:ascii="Times New Roman" w:hAnsi="Times New Roman"/>
              </w:rPr>
              <w:t>.</w:t>
            </w:r>
            <w:r w:rsidRPr="00644CFE">
              <w:rPr>
                <w:rFonts w:ascii="Times New Roman" w:hAnsi="Times New Roman"/>
                <w:lang w:val="en-US"/>
              </w:rPr>
              <w:t>09</w:t>
            </w:r>
            <w:r w:rsidRPr="00644CFE">
              <w:rPr>
                <w:rFonts w:ascii="Times New Roman" w:hAnsi="Times New Roman"/>
              </w:rPr>
              <w:t>.2020 г.</w:t>
            </w:r>
          </w:p>
          <w:p w:rsidR="00644CFE" w:rsidRPr="00644CFE" w:rsidRDefault="00644CFE" w:rsidP="00102CBD">
            <w:pPr>
              <w:spacing w:before="120" w:after="120" w:line="240" w:lineRule="auto"/>
              <w:ind w:firstLine="851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188" w:type="dxa"/>
            <w:shd w:val="clear" w:color="auto" w:fill="auto"/>
          </w:tcPr>
          <w:p w:rsidR="00644CFE" w:rsidRPr="00644CFE" w:rsidRDefault="00644CFE" w:rsidP="00102CB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644CFE">
              <w:rPr>
                <w:rFonts w:ascii="Times New Roman" w:hAnsi="Times New Roman"/>
              </w:rPr>
              <w:t xml:space="preserve">Проект „Корекция и изграждане на </w:t>
            </w:r>
            <w:proofErr w:type="spellStart"/>
            <w:r w:rsidRPr="00644CFE">
              <w:rPr>
                <w:rFonts w:ascii="Times New Roman" w:hAnsi="Times New Roman"/>
              </w:rPr>
              <w:t>пасарелки</w:t>
            </w:r>
            <w:proofErr w:type="spellEnd"/>
            <w:r w:rsidRPr="00644CFE">
              <w:rPr>
                <w:rFonts w:ascii="Times New Roman" w:hAnsi="Times New Roman"/>
              </w:rPr>
              <w:t xml:space="preserve"> и водосток на западно дере в с. Карагеоргиево“</w:t>
            </w:r>
          </w:p>
        </w:tc>
        <w:tc>
          <w:tcPr>
            <w:tcW w:w="2188" w:type="dxa"/>
            <w:shd w:val="clear" w:color="auto" w:fill="auto"/>
          </w:tcPr>
          <w:p w:rsidR="00644CFE" w:rsidRPr="00644CFE" w:rsidRDefault="00644CFE" w:rsidP="00102CB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644CFE">
              <w:rPr>
                <w:rFonts w:ascii="Times New Roman" w:eastAsia="Times New Roman" w:hAnsi="Times New Roman" w:cs="Times New Roman"/>
                <w:lang w:eastAsia="bg-BG"/>
              </w:rPr>
              <w:t>Община Айтос</w:t>
            </w:r>
          </w:p>
        </w:tc>
        <w:tc>
          <w:tcPr>
            <w:tcW w:w="2759" w:type="dxa"/>
            <w:shd w:val="clear" w:color="auto" w:fill="auto"/>
          </w:tcPr>
          <w:p w:rsidR="00644CFE" w:rsidRPr="00644CFE" w:rsidRDefault="00562B4C" w:rsidP="00102CBD">
            <w:pPr>
              <w:spacing w:before="120" w:after="120" w:line="240" w:lineRule="auto"/>
              <w:ind w:firstLine="851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-</w:t>
            </w:r>
          </w:p>
        </w:tc>
        <w:tc>
          <w:tcPr>
            <w:tcW w:w="2257" w:type="dxa"/>
            <w:shd w:val="clear" w:color="auto" w:fill="auto"/>
          </w:tcPr>
          <w:p w:rsidR="00644CFE" w:rsidRPr="00644CFE" w:rsidRDefault="00644CFE" w:rsidP="00102CB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644CFE">
              <w:rPr>
                <w:rFonts w:ascii="Times New Roman" w:eastAsia="Times New Roman" w:hAnsi="Times New Roman" w:cs="Times New Roman"/>
                <w:lang w:eastAsia="bg-BG"/>
              </w:rPr>
              <w:t>В процес на изпълнение</w:t>
            </w:r>
          </w:p>
        </w:tc>
        <w:tc>
          <w:tcPr>
            <w:tcW w:w="1754" w:type="dxa"/>
            <w:shd w:val="clear" w:color="auto" w:fill="auto"/>
          </w:tcPr>
          <w:p w:rsidR="00644CFE" w:rsidRPr="00644CFE" w:rsidRDefault="00644CFE" w:rsidP="00102CB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644CFE">
              <w:rPr>
                <w:rFonts w:ascii="Times New Roman" w:hAnsi="Times New Roman"/>
                <w:bCs/>
              </w:rPr>
              <w:t>652 339 лв.</w:t>
            </w:r>
          </w:p>
        </w:tc>
        <w:tc>
          <w:tcPr>
            <w:tcW w:w="1658" w:type="dxa"/>
            <w:shd w:val="clear" w:color="auto" w:fill="auto"/>
          </w:tcPr>
          <w:p w:rsidR="00644CFE" w:rsidRPr="00644CFE" w:rsidRDefault="00644CFE" w:rsidP="00102CB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644CFE">
              <w:rPr>
                <w:rFonts w:ascii="Times New Roman" w:hAnsi="Times New Roman"/>
                <w:bCs/>
              </w:rPr>
              <w:t>652 339 лв.</w:t>
            </w:r>
          </w:p>
        </w:tc>
      </w:tr>
    </w:tbl>
    <w:p w:rsidR="00644CFE" w:rsidRDefault="00644CFE" w:rsidP="006E313E">
      <w:pPr>
        <w:spacing w:after="0"/>
      </w:pPr>
    </w:p>
    <w:tbl>
      <w:tblPr>
        <w:tblpPr w:leftFromText="141" w:rightFromText="141" w:vertAnchor="page" w:horzAnchor="margin" w:tblpY="1454"/>
        <w:tblW w:w="52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6"/>
        <w:gridCol w:w="2188"/>
        <w:gridCol w:w="2188"/>
        <w:gridCol w:w="2760"/>
        <w:gridCol w:w="2257"/>
        <w:gridCol w:w="1754"/>
        <w:gridCol w:w="1658"/>
      </w:tblGrid>
      <w:tr w:rsidR="00644CFE" w:rsidRPr="00DE7D1F" w:rsidTr="006E313E">
        <w:trPr>
          <w:trHeight w:val="1692"/>
        </w:trPr>
        <w:tc>
          <w:tcPr>
            <w:tcW w:w="2187" w:type="dxa"/>
            <w:shd w:val="clear" w:color="auto" w:fill="auto"/>
          </w:tcPr>
          <w:p w:rsidR="00644CFE" w:rsidRPr="00DE7D1F" w:rsidRDefault="00644CFE" w:rsidP="006E313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E7D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lastRenderedPageBreak/>
              <w:t>Наименование на източника на финансиране и съответната програма</w:t>
            </w:r>
          </w:p>
        </w:tc>
        <w:tc>
          <w:tcPr>
            <w:tcW w:w="2188" w:type="dxa"/>
            <w:shd w:val="clear" w:color="auto" w:fill="auto"/>
          </w:tcPr>
          <w:p w:rsidR="00644CFE" w:rsidRPr="00DE7D1F" w:rsidRDefault="00644CFE" w:rsidP="00644CF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E7D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Наименование на проекта</w:t>
            </w:r>
          </w:p>
        </w:tc>
        <w:tc>
          <w:tcPr>
            <w:tcW w:w="2188" w:type="dxa"/>
            <w:shd w:val="clear" w:color="auto" w:fill="auto"/>
          </w:tcPr>
          <w:p w:rsidR="00644CFE" w:rsidRPr="00DE7D1F" w:rsidRDefault="00644CFE" w:rsidP="00644CF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E7D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Бенефициент</w:t>
            </w:r>
          </w:p>
          <w:p w:rsidR="00644CFE" w:rsidRPr="00DE7D1F" w:rsidRDefault="00644CFE" w:rsidP="00644CF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E7D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(</w:t>
            </w:r>
            <w:r w:rsidRPr="00DE7D1F">
              <w:rPr>
                <w:rFonts w:ascii="Times New Roman" w:eastAsia="Times New Roman" w:hAnsi="Times New Roman" w:cs="Times New Roman"/>
                <w:b/>
                <w:lang w:eastAsia="bg-BG"/>
              </w:rPr>
              <w:t>наименование, местонахождение)</w:t>
            </w:r>
          </w:p>
        </w:tc>
        <w:tc>
          <w:tcPr>
            <w:tcW w:w="2760" w:type="dxa"/>
            <w:shd w:val="clear" w:color="auto" w:fill="auto"/>
          </w:tcPr>
          <w:p w:rsidR="00644CFE" w:rsidRPr="00DE7D1F" w:rsidRDefault="00644CFE" w:rsidP="00644CF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E7D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Въздействие (резултати) от извършените по проекта дейности за местното развитие </w:t>
            </w:r>
          </w:p>
        </w:tc>
        <w:tc>
          <w:tcPr>
            <w:tcW w:w="2257" w:type="dxa"/>
            <w:shd w:val="clear" w:color="auto" w:fill="auto"/>
          </w:tcPr>
          <w:p w:rsidR="00644CFE" w:rsidRPr="00DE7D1F" w:rsidRDefault="00644CFE" w:rsidP="00644CF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E7D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Статус на проекта</w:t>
            </w:r>
          </w:p>
          <w:p w:rsidR="00644CFE" w:rsidRPr="00DE7D1F" w:rsidRDefault="00644CFE" w:rsidP="00644CF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E7D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(приключил, в процес на изпълнение през 2020 г.)</w:t>
            </w:r>
          </w:p>
        </w:tc>
        <w:tc>
          <w:tcPr>
            <w:tcW w:w="1754" w:type="dxa"/>
            <w:shd w:val="clear" w:color="auto" w:fill="auto"/>
          </w:tcPr>
          <w:p w:rsidR="00644CFE" w:rsidRPr="00DE7D1F" w:rsidRDefault="00644CFE" w:rsidP="00644CF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E7D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Общ размер на договорените средства</w:t>
            </w:r>
          </w:p>
        </w:tc>
        <w:tc>
          <w:tcPr>
            <w:tcW w:w="1658" w:type="dxa"/>
            <w:shd w:val="clear" w:color="auto" w:fill="auto"/>
          </w:tcPr>
          <w:p w:rsidR="00644CFE" w:rsidRPr="00DE7D1F" w:rsidRDefault="00644CFE" w:rsidP="00644CF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E7D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Изплатени средства</w:t>
            </w:r>
          </w:p>
        </w:tc>
      </w:tr>
      <w:tr w:rsidR="00644CFE" w:rsidRPr="00DE7D1F" w:rsidTr="00BC4BAF">
        <w:trPr>
          <w:trHeight w:val="2223"/>
        </w:trPr>
        <w:tc>
          <w:tcPr>
            <w:tcW w:w="2187" w:type="dxa"/>
            <w:shd w:val="clear" w:color="auto" w:fill="auto"/>
          </w:tcPr>
          <w:p w:rsidR="00644CFE" w:rsidRPr="00DC0BEC" w:rsidRDefault="00644CFE" w:rsidP="00644CFE">
            <w:pPr>
              <w:spacing w:before="120" w:after="0" w:line="240" w:lineRule="auto"/>
              <w:rPr>
                <w:rFonts w:ascii="Times New Roman" w:hAnsi="Times New Roman"/>
                <w:lang w:val="ru-RU"/>
              </w:rPr>
            </w:pPr>
            <w:r w:rsidRPr="00DC0BEC">
              <w:rPr>
                <w:rFonts w:ascii="Times New Roman" w:hAnsi="Times New Roman"/>
                <w:lang w:val="ru-RU"/>
              </w:rPr>
              <w:t>МОН,</w:t>
            </w:r>
          </w:p>
          <w:p w:rsidR="00644CFE" w:rsidRPr="00DC0BEC" w:rsidRDefault="00644CFE" w:rsidP="00644CFE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en-US" w:eastAsia="bg-BG"/>
              </w:rPr>
            </w:pPr>
            <w:proofErr w:type="spellStart"/>
            <w:r w:rsidRPr="00DC0BEC">
              <w:rPr>
                <w:rFonts w:ascii="Times New Roman" w:hAnsi="Times New Roman"/>
                <w:lang w:val="ru-RU"/>
              </w:rPr>
              <w:t>Програма</w:t>
            </w:r>
            <w:proofErr w:type="spellEnd"/>
            <w:r w:rsidRPr="00DC0BEC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Pr="00DC0BEC">
              <w:rPr>
                <w:rFonts w:ascii="Times New Roman" w:hAnsi="Times New Roman"/>
                <w:lang w:val="ru-RU"/>
              </w:rPr>
              <w:t>изграждане</w:t>
            </w:r>
            <w:proofErr w:type="spellEnd"/>
            <w:r w:rsidRPr="00DC0BEC"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 w:rsidRPr="00DC0BEC">
              <w:rPr>
                <w:rFonts w:ascii="Times New Roman" w:hAnsi="Times New Roman"/>
                <w:lang w:val="ru-RU"/>
              </w:rPr>
              <w:t>пристрояване</w:t>
            </w:r>
            <w:proofErr w:type="spellEnd"/>
            <w:r w:rsidRPr="00DC0BEC"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 w:rsidRPr="00DC0BEC">
              <w:rPr>
                <w:rFonts w:ascii="Times New Roman" w:hAnsi="Times New Roman"/>
                <w:lang w:val="ru-RU"/>
              </w:rPr>
              <w:t>надстрояване</w:t>
            </w:r>
            <w:proofErr w:type="spellEnd"/>
            <w:r w:rsidRPr="00DC0BEC">
              <w:rPr>
                <w:rFonts w:ascii="Times New Roman" w:hAnsi="Times New Roman"/>
                <w:lang w:val="ru-RU"/>
              </w:rPr>
              <w:t xml:space="preserve"> и реконструкция на детски ясли, </w:t>
            </w:r>
            <w:proofErr w:type="spellStart"/>
            <w:r w:rsidRPr="00DC0BEC">
              <w:rPr>
                <w:rFonts w:ascii="Times New Roman" w:hAnsi="Times New Roman"/>
                <w:lang w:val="ru-RU"/>
              </w:rPr>
              <w:t>градини</w:t>
            </w:r>
            <w:proofErr w:type="spellEnd"/>
            <w:r w:rsidRPr="00DC0BEC">
              <w:rPr>
                <w:rFonts w:ascii="Times New Roman" w:hAnsi="Times New Roman"/>
                <w:lang w:val="ru-RU"/>
              </w:rPr>
              <w:t xml:space="preserve"> и училища </w:t>
            </w:r>
            <w:proofErr w:type="gramStart"/>
            <w:r w:rsidRPr="00DC0BEC">
              <w:rPr>
                <w:rFonts w:ascii="Times New Roman" w:hAnsi="Times New Roman"/>
                <w:lang w:val="ru-RU"/>
              </w:rPr>
              <w:t>за</w:t>
            </w:r>
            <w:proofErr w:type="gramEnd"/>
            <w:r w:rsidRPr="00DC0BEC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DC0BEC">
              <w:rPr>
                <w:rFonts w:ascii="Times New Roman" w:hAnsi="Times New Roman"/>
                <w:lang w:val="ru-RU"/>
              </w:rPr>
              <w:t>периода</w:t>
            </w:r>
            <w:proofErr w:type="gramEnd"/>
            <w:r w:rsidRPr="00DC0BEC">
              <w:rPr>
                <w:rFonts w:ascii="Times New Roman" w:hAnsi="Times New Roman"/>
                <w:lang w:val="ru-RU"/>
              </w:rPr>
              <w:t xml:space="preserve"> 2020-2022 г.</w:t>
            </w:r>
          </w:p>
        </w:tc>
        <w:tc>
          <w:tcPr>
            <w:tcW w:w="2188" w:type="dxa"/>
            <w:shd w:val="clear" w:color="auto" w:fill="auto"/>
          </w:tcPr>
          <w:p w:rsidR="00644CFE" w:rsidRPr="00DC0BEC" w:rsidRDefault="00DC0BEC" w:rsidP="00644CF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C0BEC">
              <w:rPr>
                <w:rFonts w:ascii="Times New Roman" w:hAnsi="Times New Roman"/>
                <w:lang w:val="ru-RU"/>
              </w:rPr>
              <w:t>Проект „</w:t>
            </w:r>
            <w:proofErr w:type="spellStart"/>
            <w:r w:rsidRPr="00DC0BEC">
              <w:rPr>
                <w:rFonts w:ascii="Times New Roman" w:hAnsi="Times New Roman"/>
                <w:lang w:val="ru-RU"/>
              </w:rPr>
              <w:t>Детска</w:t>
            </w:r>
            <w:proofErr w:type="spellEnd"/>
            <w:r w:rsidRPr="00DC0BEC">
              <w:rPr>
                <w:rFonts w:ascii="Times New Roman" w:hAnsi="Times New Roman"/>
                <w:lang w:val="ru-RU"/>
              </w:rPr>
              <w:t xml:space="preserve"> градина с 4 </w:t>
            </w:r>
            <w:proofErr w:type="spellStart"/>
            <w:r w:rsidRPr="00DC0BEC">
              <w:rPr>
                <w:rFonts w:ascii="Times New Roman" w:hAnsi="Times New Roman"/>
                <w:lang w:val="ru-RU"/>
              </w:rPr>
              <w:t>целодневни</w:t>
            </w:r>
            <w:proofErr w:type="spellEnd"/>
            <w:r w:rsidRPr="00DC0BEC">
              <w:rPr>
                <w:rFonts w:ascii="Times New Roman" w:hAnsi="Times New Roman"/>
                <w:lang w:val="ru-RU"/>
              </w:rPr>
              <w:t xml:space="preserve"> и 1 </w:t>
            </w:r>
            <w:proofErr w:type="spellStart"/>
            <w:r w:rsidRPr="00DC0BEC">
              <w:rPr>
                <w:rFonts w:ascii="Times New Roman" w:hAnsi="Times New Roman"/>
                <w:lang w:val="ru-RU"/>
              </w:rPr>
              <w:t>яслена</w:t>
            </w:r>
            <w:proofErr w:type="spellEnd"/>
            <w:r w:rsidRPr="00DC0BE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DC0BEC">
              <w:rPr>
                <w:rFonts w:ascii="Times New Roman" w:hAnsi="Times New Roman"/>
                <w:lang w:val="ru-RU"/>
              </w:rPr>
              <w:t>групи</w:t>
            </w:r>
            <w:proofErr w:type="spellEnd"/>
            <w:r w:rsidRPr="00DC0BEC"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 w:rsidRPr="00DC0BEC">
              <w:rPr>
                <w:rFonts w:ascii="Times New Roman" w:hAnsi="Times New Roman"/>
                <w:lang w:val="ru-RU"/>
              </w:rPr>
              <w:t>находяща</w:t>
            </w:r>
            <w:proofErr w:type="spellEnd"/>
            <w:r w:rsidRPr="00DC0BEC">
              <w:rPr>
                <w:rFonts w:ascii="Times New Roman" w:hAnsi="Times New Roman"/>
                <w:lang w:val="ru-RU"/>
              </w:rPr>
              <w:t xml:space="preserve"> се в кв. 136, УПИ </w:t>
            </w:r>
            <w:r w:rsidRPr="00DC0BEC">
              <w:rPr>
                <w:rFonts w:ascii="Times New Roman" w:hAnsi="Times New Roman"/>
                <w:lang w:val="en-US"/>
              </w:rPr>
              <w:t>I</w:t>
            </w:r>
            <w:r w:rsidRPr="00DC0BEC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DC0BEC">
              <w:rPr>
                <w:rFonts w:ascii="Times New Roman" w:hAnsi="Times New Roman"/>
                <w:lang w:val="ru-RU"/>
              </w:rPr>
              <w:t>по</w:t>
            </w:r>
            <w:proofErr w:type="gramEnd"/>
            <w:r w:rsidRPr="00DC0BEC">
              <w:rPr>
                <w:rFonts w:ascii="Times New Roman" w:hAnsi="Times New Roman"/>
                <w:lang w:val="ru-RU"/>
              </w:rPr>
              <w:t xml:space="preserve"> плана на гр. </w:t>
            </w:r>
            <w:proofErr w:type="spellStart"/>
            <w:r w:rsidRPr="00DC0BEC">
              <w:rPr>
                <w:rFonts w:ascii="Times New Roman" w:hAnsi="Times New Roman"/>
                <w:lang w:val="ru-RU"/>
              </w:rPr>
              <w:t>Айтос</w:t>
            </w:r>
            <w:proofErr w:type="spellEnd"/>
            <w:r w:rsidRPr="00DC0BEC">
              <w:rPr>
                <w:rFonts w:ascii="Times New Roman" w:hAnsi="Times New Roman"/>
                <w:lang w:val="ru-RU"/>
              </w:rPr>
              <w:t>“</w:t>
            </w:r>
            <w:r w:rsidRPr="00DC0BEC">
              <w:rPr>
                <w:rFonts w:ascii="Times New Roman" w:hAnsi="Times New Roman"/>
              </w:rPr>
              <w:t>,</w:t>
            </w:r>
          </w:p>
        </w:tc>
        <w:tc>
          <w:tcPr>
            <w:tcW w:w="2188" w:type="dxa"/>
            <w:shd w:val="clear" w:color="auto" w:fill="auto"/>
          </w:tcPr>
          <w:p w:rsidR="00644CFE" w:rsidRPr="00DC0BEC" w:rsidRDefault="00DC0BEC" w:rsidP="00644CF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C0BEC">
              <w:rPr>
                <w:rFonts w:ascii="Times New Roman" w:eastAsia="Times New Roman" w:hAnsi="Times New Roman" w:cs="Times New Roman"/>
                <w:lang w:eastAsia="bg-BG"/>
              </w:rPr>
              <w:t>Община Айтос</w:t>
            </w:r>
          </w:p>
        </w:tc>
        <w:tc>
          <w:tcPr>
            <w:tcW w:w="2760" w:type="dxa"/>
            <w:shd w:val="clear" w:color="auto" w:fill="auto"/>
          </w:tcPr>
          <w:p w:rsidR="00644CFE" w:rsidRPr="0028284B" w:rsidRDefault="0028284B" w:rsidP="0028284B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Основната цел на проекта е и</w:t>
            </w:r>
            <w:r w:rsidRPr="0028284B">
              <w:rPr>
                <w:color w:val="000000" w:themeColor="text1"/>
                <w:sz w:val="22"/>
                <w:szCs w:val="22"/>
                <w:shd w:val="clear" w:color="auto" w:fill="FFFFFF"/>
              </w:rPr>
              <w:t>зграждане на иновативна детска градина в гр. Айтос с цел намаляване недостига на свободни места и създаване на здравословна и достъпна физическа среда за децата.</w:t>
            </w:r>
          </w:p>
        </w:tc>
        <w:tc>
          <w:tcPr>
            <w:tcW w:w="2257" w:type="dxa"/>
            <w:shd w:val="clear" w:color="auto" w:fill="auto"/>
          </w:tcPr>
          <w:p w:rsidR="00DC0BEC" w:rsidRDefault="00DC0BEC" w:rsidP="00644CF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C0BEC">
              <w:rPr>
                <w:rFonts w:ascii="Times New Roman" w:eastAsia="Times New Roman" w:hAnsi="Times New Roman" w:cs="Times New Roman"/>
                <w:lang w:eastAsia="bg-BG"/>
              </w:rPr>
              <w:t xml:space="preserve">Одобрен за финансиране </w:t>
            </w:r>
          </w:p>
          <w:p w:rsidR="00644CFE" w:rsidRPr="00DC0BEC" w:rsidRDefault="00DC0BEC" w:rsidP="00DC0BE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 xml:space="preserve">Ноември </w:t>
            </w:r>
            <w:r w:rsidRPr="00DC0BEC">
              <w:rPr>
                <w:rFonts w:ascii="Times New Roman" w:eastAsia="Times New Roman" w:hAnsi="Times New Roman" w:cs="Times New Roman"/>
                <w:lang w:eastAsia="bg-BG"/>
              </w:rPr>
              <w:t>2020 г.</w:t>
            </w:r>
          </w:p>
        </w:tc>
        <w:tc>
          <w:tcPr>
            <w:tcW w:w="1754" w:type="dxa"/>
            <w:shd w:val="clear" w:color="auto" w:fill="auto"/>
          </w:tcPr>
          <w:p w:rsidR="00644CFE" w:rsidRPr="00DC0BEC" w:rsidRDefault="00DC0BEC" w:rsidP="00644CF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C0BEC">
              <w:rPr>
                <w:rFonts w:ascii="Times New Roman" w:eastAsia="Times New Roman" w:hAnsi="Times New Roman" w:cs="Times New Roman"/>
                <w:lang w:eastAsia="bg-BG"/>
              </w:rPr>
              <w:t>3 000 </w:t>
            </w:r>
            <w:proofErr w:type="spellStart"/>
            <w:r w:rsidRPr="00DC0BEC">
              <w:rPr>
                <w:rFonts w:ascii="Times New Roman" w:eastAsia="Times New Roman" w:hAnsi="Times New Roman" w:cs="Times New Roman"/>
                <w:lang w:eastAsia="bg-BG"/>
              </w:rPr>
              <w:t>000</w:t>
            </w:r>
            <w:proofErr w:type="spellEnd"/>
            <w:r w:rsidRPr="00DC0BEC">
              <w:rPr>
                <w:rFonts w:ascii="Times New Roman" w:eastAsia="Times New Roman" w:hAnsi="Times New Roman" w:cs="Times New Roman"/>
                <w:lang w:eastAsia="bg-BG"/>
              </w:rPr>
              <w:t xml:space="preserve"> лв.</w:t>
            </w:r>
          </w:p>
        </w:tc>
        <w:tc>
          <w:tcPr>
            <w:tcW w:w="1658" w:type="dxa"/>
            <w:shd w:val="clear" w:color="auto" w:fill="auto"/>
          </w:tcPr>
          <w:p w:rsidR="00644CFE" w:rsidRPr="00DC0BEC" w:rsidRDefault="00DC0BEC" w:rsidP="00DC0BE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DC0BEC">
              <w:rPr>
                <w:rFonts w:ascii="Times New Roman" w:eastAsia="Times New Roman" w:hAnsi="Times New Roman" w:cs="Times New Roman"/>
                <w:lang w:eastAsia="bg-BG"/>
              </w:rPr>
              <w:t>-</w:t>
            </w:r>
          </w:p>
        </w:tc>
      </w:tr>
      <w:tr w:rsidR="00644CFE" w:rsidRPr="00DE7D1F" w:rsidTr="00BC4BAF">
        <w:tc>
          <w:tcPr>
            <w:tcW w:w="2187" w:type="dxa"/>
            <w:shd w:val="clear" w:color="auto" w:fill="auto"/>
          </w:tcPr>
          <w:p w:rsidR="00644CFE" w:rsidRPr="00D27EB0" w:rsidRDefault="00D27EB0" w:rsidP="00D27EB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27EB0">
              <w:rPr>
                <w:rFonts w:ascii="Times New Roman" w:hAnsi="Times New Roman"/>
              </w:rPr>
              <w:t>Финансиращ орган ПУДООС към МОСВ</w:t>
            </w:r>
          </w:p>
        </w:tc>
        <w:tc>
          <w:tcPr>
            <w:tcW w:w="2188" w:type="dxa"/>
            <w:shd w:val="clear" w:color="auto" w:fill="auto"/>
          </w:tcPr>
          <w:p w:rsidR="00644CFE" w:rsidRPr="00D27EB0" w:rsidRDefault="00D27EB0" w:rsidP="00644CF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27EB0">
              <w:rPr>
                <w:rFonts w:ascii="Times New Roman" w:hAnsi="Times New Roman"/>
              </w:rPr>
              <w:t xml:space="preserve">Проект „Закриване и </w:t>
            </w:r>
            <w:proofErr w:type="spellStart"/>
            <w:r w:rsidRPr="00D27EB0">
              <w:rPr>
                <w:rFonts w:ascii="Times New Roman" w:hAnsi="Times New Roman"/>
              </w:rPr>
              <w:t>рекултивация</w:t>
            </w:r>
            <w:proofErr w:type="spellEnd"/>
            <w:r w:rsidRPr="00D27EB0">
              <w:rPr>
                <w:rFonts w:ascii="Times New Roman" w:hAnsi="Times New Roman"/>
              </w:rPr>
              <w:t xml:space="preserve"> на съществуващо общинско депо за битови отпадъци в ПИ 000341 и 000342 в землището на с.Лясково и ПИ 001003 в землището на гр. Айтос, общ. Айтос, </w:t>
            </w:r>
            <w:proofErr w:type="spellStart"/>
            <w:r w:rsidRPr="00D27EB0">
              <w:rPr>
                <w:rFonts w:ascii="Times New Roman" w:hAnsi="Times New Roman"/>
              </w:rPr>
              <w:t>обл</w:t>
            </w:r>
            <w:proofErr w:type="spellEnd"/>
            <w:r w:rsidRPr="00D27EB0">
              <w:rPr>
                <w:rFonts w:ascii="Times New Roman" w:hAnsi="Times New Roman"/>
              </w:rPr>
              <w:t>. Бургас“</w:t>
            </w:r>
          </w:p>
        </w:tc>
        <w:tc>
          <w:tcPr>
            <w:tcW w:w="2188" w:type="dxa"/>
            <w:shd w:val="clear" w:color="auto" w:fill="auto"/>
          </w:tcPr>
          <w:p w:rsidR="00644CFE" w:rsidRPr="00D27EB0" w:rsidRDefault="00D27EB0" w:rsidP="00644CF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27EB0">
              <w:rPr>
                <w:rFonts w:ascii="Times New Roman" w:eastAsia="Times New Roman" w:hAnsi="Times New Roman" w:cs="Times New Roman"/>
                <w:lang w:eastAsia="bg-BG"/>
              </w:rPr>
              <w:t>Община Айтос</w:t>
            </w:r>
          </w:p>
        </w:tc>
        <w:tc>
          <w:tcPr>
            <w:tcW w:w="2760" w:type="dxa"/>
            <w:shd w:val="clear" w:color="auto" w:fill="auto"/>
          </w:tcPr>
          <w:p w:rsidR="00644CFE" w:rsidRPr="00D27EB0" w:rsidRDefault="00562B4C" w:rsidP="00562B4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След завършване</w:t>
            </w:r>
            <w:r w:rsidR="006F069B">
              <w:rPr>
                <w:rFonts w:ascii="Times New Roman" w:eastAsia="Times New Roman" w:hAnsi="Times New Roman" w:cs="Times New Roman"/>
                <w:lang w:eastAsia="bg-BG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bg-BG"/>
              </w:rPr>
              <w:t>рекултивацията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bg-BG"/>
              </w:rPr>
              <w:t>, терените ще бъдат с начин на трайно ползване  пасища.</w:t>
            </w:r>
          </w:p>
        </w:tc>
        <w:tc>
          <w:tcPr>
            <w:tcW w:w="2257" w:type="dxa"/>
            <w:shd w:val="clear" w:color="auto" w:fill="auto"/>
          </w:tcPr>
          <w:p w:rsidR="00D27EB0" w:rsidRPr="00D27EB0" w:rsidRDefault="00D27EB0" w:rsidP="00F02C1A">
            <w:pPr>
              <w:spacing w:before="120"/>
              <w:rPr>
                <w:rFonts w:ascii="Times New Roman" w:hAnsi="Times New Roman"/>
              </w:rPr>
            </w:pPr>
            <w:r w:rsidRPr="00D27EB0">
              <w:rPr>
                <w:rFonts w:ascii="Times New Roman" w:hAnsi="Times New Roman"/>
              </w:rPr>
              <w:t xml:space="preserve">Изпълнена част техническа </w:t>
            </w:r>
            <w:proofErr w:type="spellStart"/>
            <w:r w:rsidRPr="00D27EB0">
              <w:rPr>
                <w:rFonts w:ascii="Times New Roman" w:hAnsi="Times New Roman"/>
              </w:rPr>
              <w:t>рекултивация</w:t>
            </w:r>
            <w:proofErr w:type="spellEnd"/>
            <w:r w:rsidRPr="00D27EB0">
              <w:rPr>
                <w:rFonts w:ascii="Times New Roman" w:hAnsi="Times New Roman"/>
              </w:rPr>
              <w:t xml:space="preserve">, предстои биологична </w:t>
            </w:r>
            <w:proofErr w:type="spellStart"/>
            <w:r w:rsidRPr="00D27EB0">
              <w:rPr>
                <w:rFonts w:ascii="Times New Roman" w:hAnsi="Times New Roman"/>
              </w:rPr>
              <w:t>рекултивация</w:t>
            </w:r>
            <w:proofErr w:type="spellEnd"/>
            <w:r w:rsidRPr="00D27EB0">
              <w:rPr>
                <w:rFonts w:ascii="Times New Roman" w:hAnsi="Times New Roman"/>
              </w:rPr>
              <w:t>.</w:t>
            </w:r>
          </w:p>
          <w:p w:rsidR="00644CFE" w:rsidRPr="00D27EB0" w:rsidRDefault="00644CFE" w:rsidP="00644CF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754" w:type="dxa"/>
            <w:shd w:val="clear" w:color="auto" w:fill="auto"/>
          </w:tcPr>
          <w:p w:rsidR="00644CFE" w:rsidRPr="00D27EB0" w:rsidRDefault="007B3F60" w:rsidP="00644CF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hAnsi="Times New Roman"/>
                <w:szCs w:val="24"/>
              </w:rPr>
              <w:t>3 200 000</w:t>
            </w:r>
            <w:r w:rsidR="00D27EB0" w:rsidRPr="00DE139E">
              <w:rPr>
                <w:rFonts w:ascii="Times New Roman" w:hAnsi="Times New Roman"/>
                <w:szCs w:val="24"/>
              </w:rPr>
              <w:t xml:space="preserve"> лв.</w:t>
            </w:r>
          </w:p>
        </w:tc>
        <w:tc>
          <w:tcPr>
            <w:tcW w:w="1658" w:type="dxa"/>
            <w:shd w:val="clear" w:color="auto" w:fill="auto"/>
          </w:tcPr>
          <w:p w:rsidR="00644CFE" w:rsidRPr="00D27EB0" w:rsidRDefault="007B3F60" w:rsidP="00644CF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hAnsi="Times New Roman"/>
                <w:szCs w:val="24"/>
              </w:rPr>
              <w:t>3 200 000</w:t>
            </w:r>
            <w:bookmarkStart w:id="0" w:name="_GoBack"/>
            <w:bookmarkEnd w:id="0"/>
            <w:r w:rsidR="00084AB6" w:rsidRPr="00DE139E">
              <w:rPr>
                <w:rFonts w:ascii="Times New Roman" w:hAnsi="Times New Roman"/>
                <w:szCs w:val="24"/>
              </w:rPr>
              <w:t xml:space="preserve"> лв.</w:t>
            </w:r>
          </w:p>
        </w:tc>
      </w:tr>
      <w:tr w:rsidR="00574E68" w:rsidRPr="00DE7D1F" w:rsidTr="00BC4BAF">
        <w:tc>
          <w:tcPr>
            <w:tcW w:w="2187" w:type="dxa"/>
            <w:shd w:val="clear" w:color="auto" w:fill="auto"/>
          </w:tcPr>
          <w:p w:rsidR="00574E68" w:rsidRPr="00D27EB0" w:rsidRDefault="002B4B99" w:rsidP="00D27EB0">
            <w:pPr>
              <w:spacing w:before="120"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Средствата са осигурени от държавния бюджет</w:t>
            </w:r>
            <w:r w:rsidR="007011F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88" w:type="dxa"/>
            <w:shd w:val="clear" w:color="auto" w:fill="auto"/>
          </w:tcPr>
          <w:p w:rsidR="00574E68" w:rsidRPr="00D27EB0" w:rsidRDefault="00574E68" w:rsidP="00644CFE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301867">
              <w:rPr>
                <w:rFonts w:ascii="Times New Roman" w:hAnsi="Times New Roman"/>
                <w:szCs w:val="24"/>
              </w:rPr>
              <w:t>Проект „Авариен ремонт на Читалище „Пробуда” в УПИ X, кв. 14 по плана на с. Мъглен, Общ. Айтос”</w:t>
            </w:r>
          </w:p>
        </w:tc>
        <w:tc>
          <w:tcPr>
            <w:tcW w:w="2188" w:type="dxa"/>
            <w:shd w:val="clear" w:color="auto" w:fill="auto"/>
          </w:tcPr>
          <w:p w:rsidR="00574E68" w:rsidRPr="00D27EB0" w:rsidRDefault="00574E68" w:rsidP="00644CF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Община Айтос</w:t>
            </w:r>
          </w:p>
        </w:tc>
        <w:tc>
          <w:tcPr>
            <w:tcW w:w="2760" w:type="dxa"/>
            <w:shd w:val="clear" w:color="auto" w:fill="auto"/>
          </w:tcPr>
          <w:p w:rsidR="00574E68" w:rsidRPr="00394ABD" w:rsidRDefault="00394ABD" w:rsidP="00394AB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94ABD">
              <w:rPr>
                <w:rFonts w:ascii="Times New Roman" w:hAnsi="Times New Roman" w:cs="Times New Roman"/>
                <w:lang w:eastAsia="fr-FR"/>
              </w:rPr>
              <w:t>Подобрени</w:t>
            </w:r>
            <w:r>
              <w:rPr>
                <w:rFonts w:ascii="Times New Roman" w:hAnsi="Times New Roman" w:cs="Times New Roman"/>
                <w:lang w:eastAsia="fr-FR"/>
              </w:rPr>
              <w:t>те</w:t>
            </w:r>
            <w:r w:rsidRPr="00394ABD">
              <w:rPr>
                <w:rFonts w:ascii="Times New Roman" w:hAnsi="Times New Roman" w:cs="Times New Roman"/>
                <w:lang w:eastAsia="fr-FR"/>
              </w:rPr>
              <w:t xml:space="preserve"> условия на </w:t>
            </w:r>
            <w:r>
              <w:rPr>
                <w:rFonts w:ascii="Times New Roman" w:hAnsi="Times New Roman" w:cs="Times New Roman"/>
                <w:lang w:eastAsia="fr-FR"/>
              </w:rPr>
              <w:t xml:space="preserve">читалището </w:t>
            </w:r>
            <w:r w:rsidR="00F02C1A">
              <w:rPr>
                <w:rFonts w:ascii="Times New Roman" w:hAnsi="Times New Roman" w:cs="Times New Roman"/>
                <w:lang w:eastAsia="fr-FR"/>
              </w:rPr>
              <w:t>в с. Мъглен, допринасят за</w:t>
            </w:r>
            <w:r w:rsidRPr="00394ABD">
              <w:rPr>
                <w:rFonts w:ascii="Times New Roman" w:hAnsi="Times New Roman" w:cs="Times New Roman"/>
                <w:lang w:eastAsia="fr-FR"/>
              </w:rPr>
              <w:t xml:space="preserve"> повишаване интереса на жителите на на</w:t>
            </w:r>
            <w:r>
              <w:rPr>
                <w:rFonts w:ascii="Times New Roman" w:hAnsi="Times New Roman" w:cs="Times New Roman"/>
                <w:lang w:eastAsia="fr-FR"/>
              </w:rPr>
              <w:t xml:space="preserve">селеното място </w:t>
            </w:r>
            <w:r w:rsidR="00F02C1A">
              <w:rPr>
                <w:rFonts w:ascii="Times New Roman" w:hAnsi="Times New Roman" w:cs="Times New Roman"/>
                <w:lang w:eastAsia="fr-FR"/>
              </w:rPr>
              <w:t>към културната дейност</w:t>
            </w:r>
            <w:r w:rsidR="00231669">
              <w:rPr>
                <w:rFonts w:ascii="Times New Roman" w:hAnsi="Times New Roman" w:cs="Times New Roman"/>
                <w:lang w:eastAsia="fr-FR"/>
              </w:rPr>
              <w:t xml:space="preserve">. </w:t>
            </w:r>
          </w:p>
        </w:tc>
        <w:tc>
          <w:tcPr>
            <w:tcW w:w="2257" w:type="dxa"/>
            <w:shd w:val="clear" w:color="auto" w:fill="auto"/>
          </w:tcPr>
          <w:p w:rsidR="00574E68" w:rsidRPr="00D27EB0" w:rsidRDefault="00574E68" w:rsidP="00F02C1A">
            <w:pPr>
              <w:spacing w:befor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Приключил</w:t>
            </w:r>
          </w:p>
        </w:tc>
        <w:tc>
          <w:tcPr>
            <w:tcW w:w="1754" w:type="dxa"/>
            <w:shd w:val="clear" w:color="auto" w:fill="auto"/>
          </w:tcPr>
          <w:p w:rsidR="00574E68" w:rsidRPr="00DE139E" w:rsidRDefault="00BC4BAF" w:rsidP="00644CFE">
            <w:pPr>
              <w:spacing w:before="120" w:after="12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364 428</w:t>
            </w:r>
            <w:r w:rsidR="00574E68" w:rsidRPr="00301867">
              <w:rPr>
                <w:rFonts w:ascii="Times New Roman" w:hAnsi="Times New Roman"/>
                <w:szCs w:val="24"/>
              </w:rPr>
              <w:t xml:space="preserve"> лв.</w:t>
            </w:r>
          </w:p>
        </w:tc>
        <w:tc>
          <w:tcPr>
            <w:tcW w:w="1658" w:type="dxa"/>
            <w:shd w:val="clear" w:color="auto" w:fill="auto"/>
          </w:tcPr>
          <w:p w:rsidR="00574E68" w:rsidRDefault="00BC4BAF" w:rsidP="00644CFE">
            <w:pPr>
              <w:spacing w:before="120" w:after="12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364 428</w:t>
            </w:r>
            <w:r w:rsidRPr="00301867">
              <w:rPr>
                <w:rFonts w:ascii="Times New Roman" w:hAnsi="Times New Roman"/>
                <w:szCs w:val="24"/>
              </w:rPr>
              <w:t xml:space="preserve"> лв.</w:t>
            </w:r>
          </w:p>
          <w:p w:rsidR="00BC4BAF" w:rsidRDefault="00BC4BAF" w:rsidP="00644CFE">
            <w:pPr>
              <w:spacing w:before="120" w:after="12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Изразходени- 359 726,24 лв.</w:t>
            </w:r>
          </w:p>
          <w:p w:rsidR="00231669" w:rsidRPr="00D27EB0" w:rsidRDefault="00231669" w:rsidP="00644CF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</w:tbl>
    <w:p w:rsidR="00574E68" w:rsidRDefault="00574E68" w:rsidP="00574E68"/>
    <w:p w:rsidR="00574E68" w:rsidRDefault="00574E68" w:rsidP="00574E68"/>
    <w:sectPr w:rsidR="00574E68" w:rsidSect="00644CFE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050"/>
    <w:rsid w:val="00084AB6"/>
    <w:rsid w:val="001E3BC0"/>
    <w:rsid w:val="00231669"/>
    <w:rsid w:val="0028284B"/>
    <w:rsid w:val="002B4B99"/>
    <w:rsid w:val="00394ABD"/>
    <w:rsid w:val="00420045"/>
    <w:rsid w:val="00480DB2"/>
    <w:rsid w:val="00562B4C"/>
    <w:rsid w:val="00574E68"/>
    <w:rsid w:val="00586F12"/>
    <w:rsid w:val="00644CFE"/>
    <w:rsid w:val="006E313E"/>
    <w:rsid w:val="006F069B"/>
    <w:rsid w:val="007011FB"/>
    <w:rsid w:val="00797347"/>
    <w:rsid w:val="007B3F60"/>
    <w:rsid w:val="00912050"/>
    <w:rsid w:val="00BC4BAF"/>
    <w:rsid w:val="00BD54DC"/>
    <w:rsid w:val="00D27EB0"/>
    <w:rsid w:val="00DC0BEC"/>
    <w:rsid w:val="00E41238"/>
    <w:rsid w:val="00F02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C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2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C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2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Petkova</dc:creator>
  <cp:keywords/>
  <dc:description/>
  <cp:lastModifiedBy>Vania Petkova</cp:lastModifiedBy>
  <cp:revision>19</cp:revision>
  <dcterms:created xsi:type="dcterms:W3CDTF">2021-04-20T07:44:00Z</dcterms:created>
  <dcterms:modified xsi:type="dcterms:W3CDTF">2021-04-20T12:53:00Z</dcterms:modified>
</cp:coreProperties>
</file>